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7402" w14:textId="0B4E14DE" w:rsidR="00646D1C" w:rsidRDefault="009405FD" w:rsidP="00646D1C">
      <w:pPr>
        <w:rPr>
          <w:rFonts w:ascii="Verdana" w:hAnsi="Verdana"/>
          <w:lang w:val="en-US"/>
        </w:rPr>
      </w:pPr>
      <w:r w:rsidRPr="00646D1C">
        <w:rPr>
          <w:rFonts w:ascii="Verdana" w:hAnsi="Verdana"/>
          <w:noProof/>
          <w:lang w:val="en-US"/>
        </w:rPr>
        <w:drawing>
          <wp:inline distT="0" distB="0" distL="0" distR="0" wp14:anchorId="78E084EF" wp14:editId="5858C387">
            <wp:extent cx="1988820" cy="410611"/>
            <wp:effectExtent l="0" t="0" r="0" b="0"/>
            <wp:docPr id="2" name="Picture 0" descr="DeltaToursEvgeniaDimo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ToursEvgeniaDimova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65" cy="4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AC3E" w14:textId="77777777" w:rsidR="008556BD" w:rsidRDefault="008556BD" w:rsidP="003A4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505050"/>
          <w:sz w:val="20"/>
          <w:szCs w:val="20"/>
          <w:shd w:val="clear" w:color="auto" w:fill="FFFFFF"/>
          <w:lang w:eastAsia="bg-BG"/>
        </w:rPr>
      </w:pPr>
    </w:p>
    <w:p w14:paraId="399ECA14" w14:textId="77777777" w:rsidR="008556BD" w:rsidRPr="008556BD" w:rsidRDefault="008556BD" w:rsidP="008556BD">
      <w:pPr>
        <w:spacing w:after="0" w:line="240" w:lineRule="auto"/>
        <w:jc w:val="center"/>
        <w:rPr>
          <w:rFonts w:ascii="Verdana" w:eastAsia="Calibri" w:hAnsi="Verdana" w:cs="Times New Roman"/>
          <w:b/>
          <w:bCs/>
          <w:color w:val="0070C0"/>
          <w:sz w:val="20"/>
          <w:szCs w:val="20"/>
          <w:lang w:val="en-US"/>
        </w:rPr>
      </w:pPr>
    </w:p>
    <w:p w14:paraId="1BBB42C0" w14:textId="77777777" w:rsidR="008556BD" w:rsidRPr="008556BD" w:rsidRDefault="008556BD" w:rsidP="008556BD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</w:rPr>
      </w:pPr>
      <w:bookmarkStart w:id="0" w:name="_GoBack"/>
      <w:r w:rsidRPr="008556BD">
        <w:rPr>
          <w:rFonts w:ascii="Verdana" w:eastAsia="Calibri" w:hAnsi="Verdana" w:cs="Times New Roman"/>
          <w:b/>
          <w:color w:val="FF0000"/>
        </w:rPr>
        <w:t>Нова година 2025 в Мекскико – Ривиера Мая</w:t>
      </w:r>
    </w:p>
    <w:p w14:paraId="79FC7F49" w14:textId="77777777" w:rsidR="008556BD" w:rsidRPr="008556BD" w:rsidRDefault="008556BD" w:rsidP="008556BD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</w:rPr>
      </w:pPr>
    </w:p>
    <w:p w14:paraId="66AC14EB" w14:textId="77777777" w:rsidR="008556BD" w:rsidRPr="008556BD" w:rsidRDefault="008556BD" w:rsidP="008556BD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</w:rPr>
      </w:pPr>
      <w:r w:rsidRPr="008556BD">
        <w:rPr>
          <w:rFonts w:ascii="Verdana" w:eastAsia="Calibri" w:hAnsi="Verdana" w:cs="Times New Roman"/>
          <w:b/>
          <w:color w:val="FF0000"/>
          <w:sz w:val="20"/>
          <w:szCs w:val="20"/>
        </w:rPr>
        <w:t xml:space="preserve">7 нощувки </w:t>
      </w:r>
      <w:r w:rsidRPr="008556BD">
        <w:rPr>
          <w:rFonts w:ascii="Verdana" w:eastAsia="Calibri" w:hAnsi="Verdana" w:cs="Times New Roman"/>
          <w:b/>
          <w:color w:val="FF0000"/>
          <w:sz w:val="20"/>
          <w:szCs w:val="20"/>
          <w:lang w:val="en-US"/>
        </w:rPr>
        <w:t xml:space="preserve">All Inclusive </w:t>
      </w:r>
      <w:r w:rsidRPr="008556BD">
        <w:rPr>
          <w:rFonts w:ascii="Verdana" w:eastAsia="Calibri" w:hAnsi="Verdana" w:cs="Times New Roman"/>
          <w:b/>
          <w:color w:val="FF0000"/>
          <w:sz w:val="20"/>
          <w:szCs w:val="20"/>
        </w:rPr>
        <w:t>почивка на Ривиера Мая</w:t>
      </w:r>
    </w:p>
    <w:p w14:paraId="72AB6FE2" w14:textId="77777777" w:rsidR="008556BD" w:rsidRPr="008556BD" w:rsidRDefault="008556BD" w:rsidP="008556BD">
      <w:pPr>
        <w:spacing w:after="0" w:line="240" w:lineRule="auto"/>
        <w:jc w:val="center"/>
        <w:rPr>
          <w:rFonts w:ascii="Verdana" w:eastAsia="Calibri" w:hAnsi="Verdana" w:cs="Arial"/>
          <w:b/>
          <w:color w:val="FF0000"/>
          <w:sz w:val="20"/>
          <w:szCs w:val="20"/>
          <w:u w:val="single"/>
          <w:lang w:eastAsia="ru-RU"/>
        </w:rPr>
      </w:pPr>
    </w:p>
    <w:bookmarkEnd w:id="0"/>
    <w:p w14:paraId="35F01C40" w14:textId="77777777" w:rsidR="008556BD" w:rsidRPr="008556BD" w:rsidRDefault="008556BD" w:rsidP="008556BD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5778937F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i/>
          <w:iCs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i/>
          <w:iCs/>
          <w:sz w:val="20"/>
          <w:szCs w:val="20"/>
          <w:lang w:eastAsia="ru-RU"/>
        </w:rPr>
        <w:t>Мексико – любима плажна дестинация за всеки един пътешественик! Безкрайна фиеста, древна история и археология, неописуема култура, приятелски настроени местни жители, вкусна храна, безкрайни пясъчни плажове… Не можем да изброим всичко, което ни впечатлява в тази невероятна страна. По време на това незабравимо пътешествие ще се насладите на екзотична почивка и ще посрещнете Новата 2025 г. в луксозен хотел на брега на Карибско море в най-добрата туристическа зона – Ривиера Мая. Ще имате възможност да посетите едни от най-важните археологически обекти от времето на маите – Чичен Ица и Тулум. Всеки, който е посетил Мексико, се пристрастява към всичко, което се предлага тук. Сигурни сме, че ще се върнете отново, за да преоткриете дори повече, от това, което ви предлага тази латиноамериканска страна!</w:t>
      </w:r>
    </w:p>
    <w:p w14:paraId="47BF5D95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i/>
          <w:iCs/>
          <w:sz w:val="20"/>
          <w:szCs w:val="20"/>
          <w:lang w:eastAsia="ru-RU"/>
        </w:rPr>
      </w:pPr>
    </w:p>
    <w:p w14:paraId="1375ECEE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val="en-US"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Дата</w:t>
      </w:r>
      <w:r w:rsidRPr="008556BD">
        <w:rPr>
          <w:rFonts w:ascii="Verdana" w:eastAsia="Calibri" w:hAnsi="Verdana" w:cs="Arial"/>
          <w:b/>
          <w:sz w:val="20"/>
          <w:szCs w:val="20"/>
          <w:lang w:val="en-US" w:eastAsia="ru-RU"/>
        </w:rPr>
        <w:t>:</w:t>
      </w: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 xml:space="preserve"> </w:t>
      </w:r>
      <w:r w:rsidRPr="008556BD">
        <w:rPr>
          <w:rFonts w:ascii="Verdana" w:eastAsia="Calibri" w:hAnsi="Verdana" w:cs="Arial"/>
          <w:b/>
          <w:sz w:val="20"/>
          <w:szCs w:val="20"/>
          <w:lang w:val="en-US" w:eastAsia="ru-RU"/>
        </w:rPr>
        <w:t>27</w:t>
      </w: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.1</w:t>
      </w:r>
      <w:r w:rsidRPr="008556BD">
        <w:rPr>
          <w:rFonts w:ascii="Verdana" w:eastAsia="Calibri" w:hAnsi="Verdana" w:cs="Arial"/>
          <w:b/>
          <w:sz w:val="20"/>
          <w:szCs w:val="20"/>
          <w:lang w:val="en-US" w:eastAsia="ru-RU"/>
        </w:rPr>
        <w:t>2</w:t>
      </w: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.2024</w:t>
      </w:r>
      <w:r w:rsidRPr="008556BD">
        <w:rPr>
          <w:rFonts w:ascii="Verdana" w:eastAsia="Calibri" w:hAnsi="Verdana" w:cs="Arial"/>
          <w:b/>
          <w:sz w:val="20"/>
          <w:szCs w:val="20"/>
          <w:lang w:val="en-US" w:eastAsia="ru-RU"/>
        </w:rPr>
        <w:t xml:space="preserve"> – 05.01.2025</w:t>
      </w:r>
    </w:p>
    <w:p w14:paraId="2E0F2B19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16F5203F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54E2D346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val="en-US" w:eastAsia="ru-RU"/>
        </w:rPr>
        <w:t xml:space="preserve">10 </w:t>
      </w:r>
      <w:proofErr w:type="spellStart"/>
      <w:r w:rsidRPr="008556BD">
        <w:rPr>
          <w:rFonts w:ascii="Verdana" w:eastAsia="Calibri" w:hAnsi="Verdana" w:cs="Arial"/>
          <w:b/>
          <w:sz w:val="20"/>
          <w:szCs w:val="20"/>
          <w:lang w:val="en-US" w:eastAsia="ru-RU"/>
        </w:rPr>
        <w:t>дни</w:t>
      </w:r>
      <w:proofErr w:type="spellEnd"/>
      <w:r w:rsidRPr="008556BD">
        <w:rPr>
          <w:rFonts w:ascii="Verdana" w:eastAsia="Calibri" w:hAnsi="Verdana" w:cs="Arial"/>
          <w:b/>
          <w:sz w:val="20"/>
          <w:szCs w:val="20"/>
          <w:lang w:val="en-US" w:eastAsia="ru-RU"/>
        </w:rPr>
        <w:t xml:space="preserve"> / 7 </w:t>
      </w:r>
      <w:proofErr w:type="spellStart"/>
      <w:r w:rsidRPr="008556BD">
        <w:rPr>
          <w:rFonts w:ascii="Verdana" w:eastAsia="Calibri" w:hAnsi="Verdana" w:cs="Arial"/>
          <w:b/>
          <w:sz w:val="20"/>
          <w:szCs w:val="20"/>
          <w:lang w:val="en-US" w:eastAsia="ru-RU"/>
        </w:rPr>
        <w:t>нощувки</w:t>
      </w:r>
      <w:proofErr w:type="spellEnd"/>
    </w:p>
    <w:p w14:paraId="1CCFFBB9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</w:p>
    <w:p w14:paraId="71F8B322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</w:p>
    <w:p w14:paraId="6CFD11C4" w14:textId="77777777" w:rsidR="008556BD" w:rsidRPr="008556BD" w:rsidRDefault="008556BD" w:rsidP="008556BD">
      <w:pPr>
        <w:spacing w:after="0" w:line="240" w:lineRule="auto"/>
        <w:jc w:val="center"/>
        <w:rPr>
          <w:rFonts w:ascii="Verdana" w:eastAsia="Calibri" w:hAnsi="Verdana" w:cs="Arial"/>
          <w:b/>
          <w:color w:val="FF0000"/>
          <w:sz w:val="20"/>
          <w:szCs w:val="20"/>
          <w:u w:val="single"/>
          <w:lang w:eastAsia="ru-RU"/>
        </w:rPr>
      </w:pPr>
    </w:p>
    <w:p w14:paraId="439F7421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Times New Roman"/>
          <w:b/>
          <w:color w:val="FF0000"/>
          <w:sz w:val="20"/>
          <w:szCs w:val="20"/>
        </w:rPr>
      </w:pPr>
      <w:r w:rsidRPr="008556BD">
        <w:rPr>
          <w:rFonts w:ascii="Verdana" w:eastAsia="Calibri" w:hAnsi="Verdana" w:cs="Times New Roman"/>
          <w:b/>
          <w:color w:val="FF0000"/>
          <w:sz w:val="20"/>
          <w:szCs w:val="20"/>
        </w:rPr>
        <w:t>АКЦЕНТИ НА ПРОГРАМАТА</w:t>
      </w:r>
    </w:p>
    <w:p w14:paraId="5736ED6E" w14:textId="77777777" w:rsidR="008556BD" w:rsidRPr="008556BD" w:rsidRDefault="008556BD" w:rsidP="008556BD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Самолетни билети София – Истанбул – Канкун – Истанбул – София с вкл. 25 кг. чекиран и 7 кг. ръчен багаж</w:t>
      </w:r>
    </w:p>
    <w:p w14:paraId="713F6DD3" w14:textId="77777777" w:rsidR="008556BD" w:rsidRPr="008556BD" w:rsidRDefault="008556BD" w:rsidP="008556BD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Удобни полети с Турските авиолинии с гарантирани места.</w:t>
      </w:r>
    </w:p>
    <w:p w14:paraId="296521D4" w14:textId="77777777" w:rsidR="008556BD" w:rsidRPr="008556BD" w:rsidRDefault="008556BD" w:rsidP="008556BD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Удобно време на пристигане и отпътуване;</w:t>
      </w:r>
    </w:p>
    <w:p w14:paraId="27CF8454" w14:textId="77777777" w:rsidR="008556BD" w:rsidRPr="008556BD" w:rsidRDefault="008556BD" w:rsidP="008556BD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7 нощувки на All Inclusive в 5* хотел на брега на Ривиера Мая;</w:t>
      </w:r>
    </w:p>
    <w:p w14:paraId="5F145AD6" w14:textId="77777777" w:rsidR="008556BD" w:rsidRPr="008556BD" w:rsidRDefault="008556BD" w:rsidP="008556BD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Възможност за посещение на археологическите обекти Чичен Ица и Тулум;</w:t>
      </w:r>
    </w:p>
    <w:p w14:paraId="2AEDB928" w14:textId="77777777" w:rsidR="008556BD" w:rsidRPr="008556BD" w:rsidRDefault="008556BD" w:rsidP="008556BD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Възможност за посещение на един от най-известните в света тематични еко паркове – Xcaret;</w:t>
      </w:r>
    </w:p>
    <w:p w14:paraId="7CE4FF35" w14:textId="77777777" w:rsidR="008556BD" w:rsidRPr="008556BD" w:rsidRDefault="008556BD" w:rsidP="008556BD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Водач-преводач при група от 15 туриста;</w:t>
      </w:r>
    </w:p>
    <w:p w14:paraId="781F7FA0" w14:textId="77777777" w:rsidR="008556BD" w:rsidRPr="008556BD" w:rsidRDefault="008556BD" w:rsidP="008556BD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Малки групи с персонално внимание към всеки турист;</w:t>
      </w:r>
    </w:p>
    <w:p w14:paraId="6B700233" w14:textId="77777777" w:rsidR="008556BD" w:rsidRPr="008556BD" w:rsidRDefault="008556BD" w:rsidP="008556BD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  <w:lang w:eastAsia="ru-RU"/>
        </w:rPr>
      </w:pPr>
    </w:p>
    <w:p w14:paraId="43116014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Маршрут: София – Истанбул – Канкун – Ривиера Мая - Канкун – Истанбул - София</w:t>
      </w:r>
    </w:p>
    <w:p w14:paraId="0C9FBB5B" w14:textId="77777777" w:rsidR="008556BD" w:rsidRPr="008556BD" w:rsidRDefault="008556BD" w:rsidP="008556BD">
      <w:pPr>
        <w:spacing w:after="0" w:line="240" w:lineRule="auto"/>
        <w:ind w:left="720"/>
        <w:rPr>
          <w:rFonts w:ascii="Verdana" w:eastAsia="Calibri" w:hAnsi="Verdana" w:cs="Arial"/>
          <w:color w:val="FF0000"/>
          <w:sz w:val="20"/>
          <w:szCs w:val="20"/>
          <w:lang w:eastAsia="ru-RU"/>
        </w:rPr>
      </w:pPr>
    </w:p>
    <w:p w14:paraId="66E34E99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  <w:t>ПРОГРАМА</w:t>
      </w:r>
    </w:p>
    <w:p w14:paraId="394B3ACB" w14:textId="77777777" w:rsidR="008556BD" w:rsidRPr="008556BD" w:rsidRDefault="008556BD" w:rsidP="008556BD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161B5737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1 Ден, 27.12.2024, София - Истанбул</w:t>
      </w:r>
    </w:p>
    <w:p w14:paraId="31ED87D0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Събиране на групата на летище София, Терминал 2, за полет от България за Мексико през Истанбул.</w:t>
      </w:r>
    </w:p>
    <w:p w14:paraId="007FFE33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49479084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2 Ден, 28.12.2024, Истанбул – Канкун – Ривиера Мая</w:t>
      </w:r>
    </w:p>
    <w:p w14:paraId="597FF550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Полет Истанбул – Канкун (с технически стоп в Мексико сити).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Пристигане</w:t>
      </w:r>
      <w:proofErr w:type="spellEnd"/>
      <w:r w:rsidRPr="008556BD">
        <w:rPr>
          <w:rFonts w:ascii="Verdana" w:eastAsia="Calibri" w:hAnsi="Verdana" w:cs="Times New Roman"/>
          <w:sz w:val="20"/>
          <w:szCs w:val="20"/>
        </w:rPr>
        <w:t xml:space="preserve"> на международното летище Канкун около обяд. Оформяне на митнически формалности и трансфер до хотела в Ривиера Мая. Настаняване. Свободно време за почивка и самостоятелни занимания. Нощувка</w:t>
      </w:r>
    </w:p>
    <w:p w14:paraId="1CF2EFCE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2EE68156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val="en-US"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3 Ден, 29.12.2024, Ривиера Мая</w:t>
      </w:r>
    </w:p>
    <w:p w14:paraId="5BFC8F5D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556BD">
        <w:rPr>
          <w:rFonts w:ascii="Verdana" w:eastAsia="Calibri" w:hAnsi="Verdana" w:cs="Times New Roman"/>
          <w:sz w:val="20"/>
          <w:szCs w:val="20"/>
        </w:rPr>
        <w:t>Закуска в хотела. Свободно време за плаж и самостоятелни занимания.</w:t>
      </w:r>
    </w:p>
    <w:p w14:paraId="0314DBCC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5240E1FF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8556BD">
        <w:rPr>
          <w:rFonts w:ascii="Verdana" w:eastAsia="Calibri" w:hAnsi="Verdana" w:cs="Times New Roman"/>
          <w:b/>
          <w:bCs/>
          <w:sz w:val="20"/>
          <w:szCs w:val="20"/>
        </w:rPr>
        <w:t xml:space="preserve">По желание и срещу допълнително заплащане екскурзия до археологическия обект </w:t>
      </w:r>
      <w:proofErr w:type="spellStart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Тулум</w:t>
      </w:r>
      <w:proofErr w:type="spellEnd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.</w:t>
      </w:r>
    </w:p>
    <w:p w14:paraId="1E2AD905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lastRenderedPageBreak/>
        <w:t>Градът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още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пре-колумбовата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епоха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времето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Бил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главно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пристанище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градът-държава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Коба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времето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наричал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Зама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което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превод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означава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“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зората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”,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тъй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като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гледа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изток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откъдето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изгрява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слънцето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Самото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име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Тулум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с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който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известен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днес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езика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означава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“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стена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>”, “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ограда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”,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явно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заради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стратегическото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местоположение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укрепленията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брега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Карибско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море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Архитектурата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типична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които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населявали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източното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крайбрежие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Юкатан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Руините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разположени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12-метрови 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един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последнит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построени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обитавани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Своят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разцвет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достига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между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13-ти и 15-ти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век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като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продължават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обитават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Тулум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около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70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години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началото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испанската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колонизация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Окончателно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изоставен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до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края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16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век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Тулум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едно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най-добре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запазените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крайбрежни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поселения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днес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популярен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обект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сред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туристите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Минимален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брой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участници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– 10.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Ориентировъчна цена – 100 </w:t>
      </w:r>
      <w:r w:rsidRPr="008556BD">
        <w:rPr>
          <w:rFonts w:ascii="Verdana" w:eastAsia="Calibri" w:hAnsi="Verdana" w:cs="Times New Roman"/>
          <w:sz w:val="20"/>
          <w:szCs w:val="20"/>
          <w:lang w:val="en-US"/>
        </w:rPr>
        <w:t>USD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. Подлежи на препотвърждение! 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Нощувка.</w:t>
      </w:r>
    </w:p>
    <w:p w14:paraId="6CD45614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28F71F20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4 Ден, 30.12.2024, Ривиера Мая</w:t>
      </w:r>
    </w:p>
    <w:p w14:paraId="2B71CACB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556BD">
        <w:rPr>
          <w:rFonts w:ascii="Verdana" w:eastAsia="Calibri" w:hAnsi="Verdana" w:cs="Times New Roman"/>
          <w:sz w:val="20"/>
          <w:szCs w:val="20"/>
        </w:rPr>
        <w:t>Закуска в хотела. Свободно време за плаж и самостоятелни занимания.</w:t>
      </w:r>
    </w:p>
    <w:p w14:paraId="477DA21D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9C1209B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8556BD">
        <w:rPr>
          <w:rFonts w:ascii="Verdana" w:eastAsia="Calibri" w:hAnsi="Verdana" w:cs="Times New Roman"/>
          <w:b/>
          <w:bCs/>
          <w:sz w:val="20"/>
          <w:szCs w:val="20"/>
        </w:rPr>
        <w:t>По желание и срещу допълнително заплащане екскурзия до археологическата зона Чичен Ица.</w:t>
      </w:r>
    </w:p>
    <w:p w14:paraId="410CADA1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8556BD">
        <w:rPr>
          <w:rFonts w:ascii="Verdana" w:eastAsia="Calibri" w:hAnsi="Verdana" w:cs="Times New Roman"/>
          <w:sz w:val="20"/>
          <w:szCs w:val="20"/>
        </w:rPr>
        <w:t xml:space="preserve">Днес, за най-запалените пътешественици и авантюристи сме предвидили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посещение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едно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новите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7 </w:t>
      </w:r>
      <w:proofErr w:type="spellStart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чудеса</w:t>
      </w:r>
      <w:proofErr w:type="spellEnd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света</w:t>
      </w:r>
      <w:proofErr w:type="spellEnd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– </w:t>
      </w:r>
      <w:proofErr w:type="spellStart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Чичен</w:t>
      </w:r>
      <w:proofErr w:type="spellEnd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Итца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Това свещено място е било един от най-големите центрове на маите на полуостров Юкатан. През близо 1000-годишната му история различни народи са оставили своя отпечатък в града. Визията на маите и толтеките за света и вселената се разкрива в техните каменни паметници и художествени произведения. Сливането на строителните техники на маите с нови елементи от централно Мексико прави Чичен-Ица </w:t>
      </w:r>
      <w:r w:rsidRPr="008556BD">
        <w:rPr>
          <w:rFonts w:ascii="Arial" w:eastAsia="Calibri" w:hAnsi="Arial" w:cs="Arial"/>
          <w:sz w:val="20"/>
          <w:szCs w:val="20"/>
        </w:rPr>
        <w:t>​​</w:t>
      </w:r>
      <w:r w:rsidRPr="008556BD">
        <w:rPr>
          <w:rFonts w:ascii="Verdana" w:eastAsia="Calibri" w:hAnsi="Verdana" w:cs="Verdana"/>
          <w:sz w:val="20"/>
          <w:szCs w:val="20"/>
        </w:rPr>
        <w:t>един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от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най</w:t>
      </w:r>
      <w:r w:rsidRPr="008556BD">
        <w:rPr>
          <w:rFonts w:ascii="Verdana" w:eastAsia="Calibri" w:hAnsi="Verdana" w:cs="Times New Roman"/>
          <w:sz w:val="20"/>
          <w:szCs w:val="20"/>
        </w:rPr>
        <w:t>-</w:t>
      </w:r>
      <w:r w:rsidRPr="008556BD">
        <w:rPr>
          <w:rFonts w:ascii="Verdana" w:eastAsia="Calibri" w:hAnsi="Verdana" w:cs="Verdana"/>
          <w:sz w:val="20"/>
          <w:szCs w:val="20"/>
        </w:rPr>
        <w:t>важните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примери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за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цивилизацията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на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маите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и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толтеките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в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</w:t>
      </w:r>
      <w:r w:rsidRPr="008556BD">
        <w:rPr>
          <w:rFonts w:ascii="Verdana" w:eastAsia="Calibri" w:hAnsi="Verdana" w:cs="Verdana"/>
          <w:sz w:val="20"/>
          <w:szCs w:val="20"/>
        </w:rPr>
        <w:t>Юкатан</w:t>
      </w:r>
      <w:r w:rsidRPr="008556BD">
        <w:rPr>
          <w:rFonts w:ascii="Verdana" w:eastAsia="Calibri" w:hAnsi="Verdana" w:cs="Times New Roman"/>
          <w:sz w:val="20"/>
          <w:szCs w:val="20"/>
        </w:rPr>
        <w:t>.</w:t>
      </w:r>
      <w:r w:rsidRPr="008556BD">
        <w:rPr>
          <w:rFonts w:ascii="Verdana" w:eastAsia="Calibri" w:hAnsi="Verdana" w:cs="Verdana"/>
          <w:sz w:val="20"/>
          <w:szCs w:val="20"/>
        </w:rPr>
        <w:t xml:space="preserve"> </w:t>
      </w:r>
      <w:r w:rsidRPr="008556BD">
        <w:rPr>
          <w:rFonts w:ascii="Verdana" w:eastAsia="Calibri" w:hAnsi="Verdana" w:cs="Times New Roman"/>
          <w:sz w:val="20"/>
          <w:szCs w:val="20"/>
        </w:rPr>
        <w:t>Мистерията на Чичен Итца се крие донякъде в останките на една древна пирамида, наречена Кукулкан, известна още като Ел Кастило. Археолозите отдавна знаят, че тази мистериозна структура крие втора пирамида в стените си, но новата технология е открила нещо странно: трета пирамида във втората.</w:t>
      </w:r>
    </w:p>
    <w:p w14:paraId="1E6DD2BB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били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велика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цивилизация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никога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имали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обединена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държава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или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империя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като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инките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или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ацтеките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сметка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това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всеки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един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техен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град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борил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надмощие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над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останалите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това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водело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до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възходи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падения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В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крайна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сметка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всичките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величествени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постройки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някой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момент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своето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съществуване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процъфтявали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това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мистериозно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изоставени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Чичен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Ица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е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ярък</w:t>
      </w:r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символ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тяхната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изчезналата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цивилизация</w:t>
      </w:r>
      <w:proofErr w:type="spellEnd"/>
      <w:r w:rsidRPr="008556BD">
        <w:rPr>
          <w:rFonts w:ascii="Verdana" w:eastAsia="Calibri" w:hAnsi="Verdana" w:cs="Times New Roman"/>
          <w:sz w:val="20"/>
          <w:szCs w:val="20"/>
        </w:rPr>
        <w:t>.</w:t>
      </w:r>
    </w:p>
    <w:p w14:paraId="763A1038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като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разгледаме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Чичен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Итца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имаме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време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обяд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а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това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възможност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посетим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Сеноте</w:t>
      </w:r>
      <w:proofErr w:type="spellEnd"/>
      <w:r w:rsidRPr="008556BD">
        <w:rPr>
          <w:rFonts w:ascii="Verdana" w:eastAsia="Calibri" w:hAnsi="Verdana" w:cs="Times New Roman"/>
          <w:b/>
          <w:bCs/>
          <w:sz w:val="20"/>
          <w:szCs w:val="20"/>
        </w:rPr>
        <w:t xml:space="preserve"> Ик Кил</w:t>
      </w:r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наподобяващо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подземно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езеро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Сеноте е нещо специфично за полуостров Юкатан. Представлява дълбока и широка яма в земята, която има кръгла форма и е пълна с вода. Сеноте се образуват от сриването на пещери. Точно за това те могат да варират по размер, форма и дълбочина. Някои от тях са като малки локви, а други са широки естествени басейни пълни с подводни пещери и проходи. След като дупката се оформи, за да стане на сеноте, тя веднага се запълва с чиста и прясна, най-вече подземна вода. Хората обичат да се наслаждават на тези естествени басейни, а сеноте с подводни пещери също така са страхотни места за гмуркане. В цената не е включена входната такса за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Сеноте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</w:rPr>
        <w:t xml:space="preserve"> Ик Кил – 12 </w:t>
      </w:r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USD </w:t>
      </w:r>
      <w:r w:rsidRPr="008556BD">
        <w:rPr>
          <w:rFonts w:ascii="Verdana" w:eastAsia="Calibri" w:hAnsi="Verdana" w:cs="Times New Roman"/>
          <w:sz w:val="20"/>
          <w:szCs w:val="20"/>
        </w:rPr>
        <w:t>на човек, заплаща се по желание (подлежи на препотвърждение).</w:t>
      </w:r>
    </w:p>
    <w:p w14:paraId="2C8D2EB4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Минимален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брой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участници</w:t>
      </w:r>
      <w:proofErr w:type="spellEnd"/>
      <w:r w:rsidRPr="008556BD">
        <w:rPr>
          <w:rFonts w:ascii="Verdana" w:eastAsia="Calibri" w:hAnsi="Verdana" w:cs="Times New Roman"/>
          <w:sz w:val="20"/>
          <w:szCs w:val="20"/>
          <w:lang w:val="en-US"/>
        </w:rPr>
        <w:t xml:space="preserve"> – 10.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 Ориентировъчна цена – 125 </w:t>
      </w:r>
      <w:r w:rsidRPr="008556BD">
        <w:rPr>
          <w:rFonts w:ascii="Verdana" w:eastAsia="Calibri" w:hAnsi="Verdana" w:cs="Times New Roman"/>
          <w:sz w:val="20"/>
          <w:szCs w:val="20"/>
          <w:lang w:val="en-US"/>
        </w:rPr>
        <w:t>USD</w:t>
      </w:r>
      <w:r w:rsidRPr="008556BD">
        <w:rPr>
          <w:rFonts w:ascii="Verdana" w:eastAsia="Calibri" w:hAnsi="Verdana" w:cs="Times New Roman"/>
          <w:sz w:val="20"/>
          <w:szCs w:val="20"/>
        </w:rPr>
        <w:t>. Подлежи на препотвърждение! Нощувка.</w:t>
      </w:r>
    </w:p>
    <w:p w14:paraId="3F457AB2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780C731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5 Ден, 31.12.2024, Ривиера Мая – посрещане на новата 2025 г.</w:t>
      </w:r>
    </w:p>
    <w:p w14:paraId="52669C69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Закуска. Свободно време за самостоятелни занимания или релаксираща почивка на плажа. </w:t>
      </w:r>
    </w:p>
    <w:p w14:paraId="458B3A6A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color w:val="FF0000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Вечерта – празнична новогодишна вечеря. </w:t>
      </w:r>
      <w:r w:rsidRPr="008556BD">
        <w:rPr>
          <w:rFonts w:ascii="Verdana" w:eastAsia="Calibri" w:hAnsi="Verdana" w:cs="Arial"/>
          <w:b/>
          <w:bCs/>
          <w:color w:val="FF0000"/>
          <w:sz w:val="20"/>
          <w:szCs w:val="20"/>
          <w:lang w:eastAsia="ru-RU"/>
        </w:rPr>
        <w:t>Честита Нова Година 2025!</w:t>
      </w:r>
    </w:p>
    <w:p w14:paraId="094CDF49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51EA0C6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6 Ден, 01.01.2025, Ривиера Мая</w:t>
      </w:r>
    </w:p>
    <w:p w14:paraId="630AC10A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Закуска. Свободно време за самостоятелни занимания или релаксираща почивка на плажа. </w:t>
      </w:r>
    </w:p>
    <w:p w14:paraId="2E9C992A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48ACB5C0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7 ден, 02.01.2025, Ривиера Мая</w:t>
      </w:r>
    </w:p>
    <w:p w14:paraId="24C56A42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Закуска. Свободно време за самостоятелни занимания или релаксираща почивка на плажа. </w:t>
      </w:r>
    </w:p>
    <w:p w14:paraId="448A21D8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02413A55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8556BD">
        <w:rPr>
          <w:rFonts w:ascii="Verdana" w:eastAsia="Calibri" w:hAnsi="Verdana" w:cs="Times New Roman"/>
          <w:b/>
          <w:bCs/>
          <w:sz w:val="20"/>
          <w:szCs w:val="20"/>
        </w:rPr>
        <w:t>По желание и срещу допълнително заплащане екскурзия до тематичния парк Xcaret  (Ешкарет).</w:t>
      </w:r>
    </w:p>
    <w:p w14:paraId="1B6780B5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Xcaret е сред най-добрите тематични еко паркове не само в Мексико, а и в света. Предлага повече от 50 природни и културни атракции, които са подходящи за цялото семейство – от най-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lastRenderedPageBreak/>
        <w:t>малките до най-големите. Паркът е разположен на площ повече от 1200 декара и предлага незабравими преживявания за своите посетители. Условно е разделен на няколко зони:</w:t>
      </w:r>
    </w:p>
    <w:p w14:paraId="6CC17193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Руини от времето на маите - Копан, Храма на войните и Храм на Игуаната, където ще се докоснете до богатата история на древната цивилизация на маите.</w:t>
      </w:r>
    </w:p>
    <w:p w14:paraId="542F12BB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Живописен Карибски плаж – тук ще имате възможност да се насладите на един от най-красивите плажове в Мексико – фин бял пясък, тюркоазени води. Идеално място за плуване, шнорхелинг и слънчеви бани.</w:t>
      </w:r>
    </w:p>
    <w:p w14:paraId="2CEE735D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Аквапарк – тук ще намерите изобилие от водни атракции – водни пързалки, подводна река, басейн с вълни, детска зона.</w:t>
      </w:r>
    </w:p>
    <w:p w14:paraId="52CC920C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Природен резерват – защитена територия, която се обитава от повече от 50 местни вида птици, над 20 вида риби, костенурки, маймуни и пеперуди.</w:t>
      </w:r>
    </w:p>
    <w:p w14:paraId="0D0BB958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Еко пътека – пътека сред гъстата тропическа гора, където ще можете да наблюдавате в тяхната естествена среда представителите на местната флора и фауна.</w:t>
      </w:r>
    </w:p>
    <w:p w14:paraId="15D2166D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Мексикански улици – В парка са изградени няколко традиционни мексикански улици. Тук ще можете да се потопите в традиционната мексиканска култура, да се насладите на улични музиканти, да посетите различни занаятчийски щандове, да намерите най-доброто от мексиканската кухня.</w:t>
      </w:r>
    </w:p>
    <w:p w14:paraId="37B30294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Ресторанти и заведения за хранене – Това е мястото за всички, които искат да експериментират и да се докоснат до неподправения вкус на местната кухня. От ресторанти до щандове за бързо хранене – всеки ще открие своето любимо местно ястие.</w:t>
      </w:r>
    </w:p>
    <w:p w14:paraId="6976BD55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Традиционен пазар – тук е мястото, където ще може да закупите сувенири и традиционни местни стоки, незабравим спомен от Вашето пътешествие до Мексико. Ръчно изработени занаятчийски изделия, керамика, текстил, бижута – всеки ще открие най-добрия подарък за себе си и своите близки.</w:t>
      </w:r>
    </w:p>
    <w:p w14:paraId="0B4A505B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Представления и възстановки на традиционни ритуали – ще имате възможност да станете свидетели на редица представления, които пресъздават мексиканското културно наследство – Полета на ягуара, Танци с водни кончета и др. По-късно ще може да присъствате и на вечерното шоу Xcaret Mexico Espectacular, представление с повече от 300 артисти.</w:t>
      </w:r>
    </w:p>
    <w:p w14:paraId="3CF96ACE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Паркът е ангажиран с опазване на околната среда и насърчаването на устойчив туризъм. Активен участник е в проекти и инициативи за защита на местната флора и фауна, местообитанията, както и за намаляване на човешкото въздействие върху околната среда.</w:t>
      </w:r>
    </w:p>
    <w:p w14:paraId="47834012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8556BD">
        <w:rPr>
          <w:rFonts w:ascii="Verdana" w:eastAsia="Calibri" w:hAnsi="Verdana" w:cs="Times New Roman"/>
          <w:sz w:val="20"/>
          <w:szCs w:val="20"/>
        </w:rPr>
        <w:t xml:space="preserve">Без водач. Ориентировъчна цена – 170 </w:t>
      </w:r>
      <w:r w:rsidRPr="008556BD">
        <w:rPr>
          <w:rFonts w:ascii="Verdana" w:eastAsia="Calibri" w:hAnsi="Verdana" w:cs="Times New Roman"/>
          <w:sz w:val="20"/>
          <w:szCs w:val="20"/>
          <w:lang w:val="en-US"/>
        </w:rPr>
        <w:t>USD</w:t>
      </w:r>
      <w:r w:rsidRPr="008556BD">
        <w:rPr>
          <w:rFonts w:ascii="Verdana" w:eastAsia="Calibri" w:hAnsi="Verdana" w:cs="Times New Roman"/>
          <w:sz w:val="20"/>
          <w:szCs w:val="20"/>
        </w:rPr>
        <w:t>. Подлежи на препотвърждение! Нощувка.</w:t>
      </w:r>
    </w:p>
    <w:p w14:paraId="113DC736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A101FD6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8 ден, 03.01.2025, Ривиера Мая</w:t>
      </w:r>
    </w:p>
    <w:p w14:paraId="27A21794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Закуска. Последен ден преди полета за връщане. Свободно време за самостоятелни занимания или релаксираща почивка на плажа. </w:t>
      </w:r>
    </w:p>
    <w:p w14:paraId="106F6382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C49246E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9 ден, 04.01.2025, Ривиера Мая – Канкун - Истанбул</w:t>
      </w:r>
    </w:p>
    <w:p w14:paraId="3D075E43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Закуска. Освобождаване на стаите. Трансфер до летището в Канкун за полет до Истанбул.</w:t>
      </w:r>
    </w:p>
    <w:p w14:paraId="5EB8030F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545A44AB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10 ден, 05.01.2025, Истанбул - София</w:t>
      </w:r>
    </w:p>
    <w:p w14:paraId="26093561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556BD">
        <w:rPr>
          <w:rFonts w:ascii="Verdana" w:eastAsia="Calibri" w:hAnsi="Verdana" w:cs="Times New Roman"/>
          <w:sz w:val="20"/>
          <w:szCs w:val="20"/>
        </w:rPr>
        <w:t>Пристигане в Истанбул. След кратък престой, полет за София. Добре дошли у дома!</w:t>
      </w:r>
    </w:p>
    <w:p w14:paraId="4A519B3C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7BD3433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8556BD">
        <w:rPr>
          <w:rFonts w:ascii="Verdana" w:eastAsia="Calibri" w:hAnsi="Verdana" w:cs="Arial"/>
          <w:b/>
          <w:sz w:val="20"/>
          <w:szCs w:val="20"/>
        </w:rPr>
        <w:t>Цена на човек в лева, настанен в съответното помещение</w:t>
      </w:r>
    </w:p>
    <w:p w14:paraId="7088557A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color w:val="FF0000"/>
          <w:sz w:val="20"/>
          <w:szCs w:val="20"/>
        </w:rPr>
      </w:pPr>
    </w:p>
    <w:p w14:paraId="39441811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color w:val="FF0000"/>
          <w:sz w:val="20"/>
          <w:szCs w:val="20"/>
        </w:rPr>
      </w:pPr>
      <w:r w:rsidRPr="008556BD">
        <w:rPr>
          <w:rFonts w:ascii="Verdana" w:eastAsia="Calibri" w:hAnsi="Verdana" w:cs="Arial"/>
          <w:b/>
          <w:color w:val="FF0000"/>
          <w:sz w:val="20"/>
          <w:szCs w:val="20"/>
        </w:rPr>
        <w:t>Ранни записвания до 31.05.2024 или до изчерпване на промоционалите места:</w:t>
      </w:r>
    </w:p>
    <w:p w14:paraId="045C09A3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Възрастен в двойна стая: 5190 лв.</w:t>
      </w:r>
    </w:p>
    <w:p w14:paraId="59EA744D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Възрастен в единична стая: 6840 лв.</w:t>
      </w:r>
    </w:p>
    <w:p w14:paraId="127C8FC2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Трети възрастен: 5060 лв.</w:t>
      </w:r>
    </w:p>
    <w:p w14:paraId="4FA3BA86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Дете от 2 до 11 г. – на запитване.</w:t>
      </w:r>
    </w:p>
    <w:p w14:paraId="57379798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0ABF9829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color w:val="0000FF"/>
          <w:sz w:val="20"/>
          <w:szCs w:val="20"/>
        </w:rPr>
      </w:pPr>
      <w:r w:rsidRPr="008556BD">
        <w:rPr>
          <w:rFonts w:ascii="Verdana" w:eastAsia="Calibri" w:hAnsi="Verdana" w:cs="Arial"/>
          <w:b/>
          <w:color w:val="0000FF"/>
          <w:sz w:val="20"/>
          <w:szCs w:val="20"/>
        </w:rPr>
        <w:t>Редовна цена валидна за записвания от 01.06.2024:</w:t>
      </w:r>
    </w:p>
    <w:p w14:paraId="733D0C9F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Възрастен в двойна стая: 5490 лв.</w:t>
      </w:r>
    </w:p>
    <w:p w14:paraId="081A24A7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Възрастен в единична стая: 7140 лв.</w:t>
      </w:r>
    </w:p>
    <w:p w14:paraId="6DFCDBEE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8556BD">
        <w:rPr>
          <w:rFonts w:ascii="Verdana" w:eastAsia="Calibri" w:hAnsi="Verdana" w:cs="Arial"/>
          <w:sz w:val="20"/>
          <w:szCs w:val="20"/>
        </w:rPr>
        <w:t>Трети възрастен: 5360 лв.</w:t>
      </w:r>
    </w:p>
    <w:p w14:paraId="188E1B52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Дете от 2 до 11 г. – на запитване.</w:t>
      </w:r>
    </w:p>
    <w:p w14:paraId="1EBAD4F5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  <w:lang w:eastAsia="ru-RU"/>
        </w:rPr>
      </w:pPr>
    </w:p>
    <w:p w14:paraId="00888F61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  <w:t>ЦЕНАТА ВКЛЮЧВА</w:t>
      </w:r>
    </w:p>
    <w:p w14:paraId="11F11D96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</w:pPr>
    </w:p>
    <w:p w14:paraId="6A08B073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lastRenderedPageBreak/>
        <w:t>- Самолетни билети София – Истанбул – Канкун – Истанбул– София с вкл. 25 кг. чекиран и 7 кг. ръчен багаж;</w:t>
      </w:r>
    </w:p>
    <w:p w14:paraId="6A661084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- 7 нощувки на база 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 xml:space="preserve">All Inclusive 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в района на Ривиера Мая - </w:t>
      </w:r>
      <w:r w:rsidRPr="008556BD">
        <w:rPr>
          <w:rFonts w:ascii="Calibri" w:eastAsia="Calibri" w:hAnsi="Calibri" w:cs="Times New Roman"/>
          <w:color w:val="0000FF"/>
          <w:u w:val="single"/>
        </w:rPr>
        <w:fldChar w:fldCharType="begin"/>
      </w:r>
      <w:r w:rsidRPr="008556BD">
        <w:rPr>
          <w:rFonts w:ascii="Calibri" w:eastAsia="Calibri" w:hAnsi="Calibri" w:cs="Times New Roman"/>
          <w:color w:val="0000FF"/>
          <w:u w:val="single"/>
        </w:rPr>
        <w:instrText>HYPERLINK "https://www.barcelo.com/en-us/barcelo-maya-grand-resort/"</w:instrText>
      </w:r>
      <w:r w:rsidRPr="008556BD">
        <w:rPr>
          <w:rFonts w:ascii="Calibri" w:eastAsia="Calibri" w:hAnsi="Calibri" w:cs="Times New Roman"/>
          <w:color w:val="0000FF"/>
          <w:u w:val="single"/>
        </w:rPr>
      </w:r>
      <w:r w:rsidRPr="008556BD">
        <w:rPr>
          <w:rFonts w:ascii="Calibri" w:eastAsia="Calibri" w:hAnsi="Calibri" w:cs="Times New Roman"/>
          <w:color w:val="0000FF"/>
          <w:u w:val="single"/>
        </w:rPr>
        <w:fldChar w:fldCharType="separate"/>
      </w:r>
      <w:r w:rsidRPr="008556BD">
        <w:rPr>
          <w:rFonts w:ascii="Verdana" w:eastAsia="Calibri" w:hAnsi="Verdana" w:cs="Arial"/>
          <w:color w:val="0000FF"/>
          <w:sz w:val="20"/>
          <w:szCs w:val="20"/>
          <w:u w:val="single"/>
          <w:lang w:eastAsia="ru-RU"/>
        </w:rPr>
        <w:t>Barcelo Maya GRAND 5*</w:t>
      </w:r>
      <w:r w:rsidRPr="008556BD">
        <w:rPr>
          <w:rFonts w:ascii="Calibri" w:eastAsia="Calibri" w:hAnsi="Calibri" w:cs="Times New Roman"/>
          <w:color w:val="0000FF"/>
          <w:u w:val="single"/>
        </w:rPr>
        <w:fldChar w:fldCharType="end"/>
      </w:r>
      <w:r w:rsidRPr="008556BD">
        <w:rPr>
          <w:rFonts w:ascii="Calibri" w:eastAsia="Calibri" w:hAnsi="Calibri" w:cs="Times New Roman"/>
          <w:color w:val="0000FF"/>
          <w:u w:val="single"/>
        </w:rPr>
        <w:t xml:space="preserve"> 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(корпуси Beach, Caribe, Tropical, Colonial) или подобен</w:t>
      </w:r>
    </w:p>
    <w:p w14:paraId="68948D4A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Изхранване: 7 All Inclusive;</w:t>
      </w:r>
    </w:p>
    <w:p w14:paraId="25FD3AF5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всички трансфери по програмата;</w:t>
      </w:r>
    </w:p>
    <w:p w14:paraId="7ECB9221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медицинска застраховка с лимит на отговорност 10 000 Евро.</w:t>
      </w:r>
    </w:p>
    <w:p w14:paraId="62B206FA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водач-преводач от агенцията – при група мин. 15 туристи;</w:t>
      </w:r>
    </w:p>
    <w:p w14:paraId="62C2A2EC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5FF12C79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  <w:lang w:eastAsia="ru-RU"/>
        </w:rPr>
      </w:pPr>
    </w:p>
    <w:p w14:paraId="4243F7A5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color w:val="0000FF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color w:val="0000FF"/>
          <w:sz w:val="20"/>
          <w:szCs w:val="20"/>
          <w:lang w:eastAsia="ru-RU"/>
        </w:rPr>
        <w:t>ЦЕНАТА НЕ ВКЛЮЧВА</w:t>
      </w:r>
    </w:p>
    <w:p w14:paraId="44805F0A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bookmarkStart w:id="1" w:name="OLE_LINK72"/>
      <w:bookmarkStart w:id="2" w:name="OLE_LINK73"/>
      <w:r w:rsidRPr="008556BD">
        <w:rPr>
          <w:rFonts w:ascii="Verdana" w:eastAsia="Calibri" w:hAnsi="Verdana" w:cs="Arial"/>
          <w:sz w:val="20"/>
          <w:szCs w:val="20"/>
          <w:lang w:eastAsia="ru-RU"/>
        </w:rPr>
        <w:t>- разходи от личен характер;</w:t>
      </w:r>
    </w:p>
    <w:p w14:paraId="0BCAE445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Новогодишна вечеря – 230 лв. на възрастен.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(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 Заплаща се задължително от България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)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;</w:t>
      </w:r>
    </w:p>
    <w:p w14:paraId="01A3D22F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допълнителни екскурзии;</w:t>
      </w:r>
    </w:p>
    <w:p w14:paraId="04C30183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 xml:space="preserve">- 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Градска такса - 196 мекскикански песо (около 15 лева) платими на рецепция при настаняване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 xml:space="preserve"> в 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хотела на Ривиера Мая. Заплаща се задължително, лично от пътуващите!</w:t>
      </w:r>
    </w:p>
    <w:p w14:paraId="481DA70D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Еко такса 26.89 мекскикански песо на ден на стая (около 2.15 лв.) платими на рецепция при настаняване в хотела на Ривиера Мая. Заплаща се задължително, лично от пътуващите!</w:t>
      </w:r>
    </w:p>
    <w:p w14:paraId="349E865B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По желание: сключване на застраховка „Отмяна на пътуване“. Сключва се срещу риска от отменено или пропуснато пътуване, както и от съкращаване, удължаване или прекъсване на пътуването поради медицински или немедицински причини, независещи от волята на застрахования и непредвидими към момента на сключване на застраховката.</w:t>
      </w:r>
    </w:p>
    <w:p w14:paraId="40952979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доплащане за медицинска застраховка за лица над 65 г.</w:t>
      </w:r>
    </w:p>
    <w:p w14:paraId="3564EDAF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- Такса обслужване за местните гидове и шофьори – 10 долара на човек (събират се на летище София);</w:t>
      </w:r>
    </w:p>
    <w:p w14:paraId="7BFF2D89" w14:textId="77777777" w:rsidR="008556BD" w:rsidRPr="008556BD" w:rsidRDefault="008556BD" w:rsidP="008556B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0782CE3E" w14:textId="77777777" w:rsidR="008556BD" w:rsidRPr="008556BD" w:rsidRDefault="008556BD" w:rsidP="008556B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8556B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Хотели по програмата:</w:t>
      </w:r>
    </w:p>
    <w:p w14:paraId="402EE289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Ривиера Мая - 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fldChar w:fldCharType="begin"/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instrText>HYPERLINK "https://www.barcelo.com/en-us/barcelo-maya-grand-resort/"</w:instrText>
      </w:r>
      <w:r w:rsidRPr="008556BD">
        <w:rPr>
          <w:rFonts w:ascii="Verdana" w:eastAsia="Calibri" w:hAnsi="Verdana" w:cs="Arial"/>
          <w:sz w:val="20"/>
          <w:szCs w:val="20"/>
          <w:lang w:eastAsia="ru-RU"/>
        </w:rPr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fldChar w:fldCharType="separate"/>
      </w:r>
      <w:r w:rsidRPr="008556BD">
        <w:rPr>
          <w:rFonts w:ascii="Verdana" w:eastAsia="Calibri" w:hAnsi="Verdana" w:cs="Arial"/>
          <w:color w:val="0000FF"/>
          <w:sz w:val="20"/>
          <w:szCs w:val="20"/>
          <w:u w:val="single"/>
          <w:lang w:eastAsia="ru-RU"/>
        </w:rPr>
        <w:t>Barcelo Maya GRAND</w:t>
      </w:r>
      <w:r w:rsidRPr="008556BD">
        <w:rPr>
          <w:rFonts w:ascii="Verdana" w:eastAsia="Calibri" w:hAnsi="Verdana" w:cs="Arial"/>
          <w:color w:val="0000FF"/>
          <w:sz w:val="20"/>
          <w:szCs w:val="20"/>
          <w:u w:val="single"/>
          <w:lang w:val="en-US" w:eastAsia="ru-RU"/>
        </w:rPr>
        <w:t xml:space="preserve"> 5*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fldChar w:fldCharType="end"/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 (корпуси Beach, Caribe, Tropical, Colonial)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 xml:space="preserve"> 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или подобен;</w:t>
      </w:r>
    </w:p>
    <w:p w14:paraId="61B57C95" w14:textId="77777777" w:rsidR="008556BD" w:rsidRPr="008556BD" w:rsidRDefault="008556BD" w:rsidP="008556B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0A793FAB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u w:val="single"/>
          <w:lang w:eastAsia="ru-RU"/>
        </w:rPr>
        <w:t>Полетно разписание:</w:t>
      </w:r>
    </w:p>
    <w:p w14:paraId="688C26EF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TK1030 27DEC SOFIST 21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: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35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-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 00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: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05+1</w:t>
      </w:r>
    </w:p>
    <w:p w14:paraId="63BE9848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TK 181 28DEC ISTCUN 02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: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25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-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 13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: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00</w:t>
      </w:r>
    </w:p>
    <w:p w14:paraId="21E4ECDB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TK 181 04JAN CUNIST 14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: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30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-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 10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: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35+1</w:t>
      </w:r>
    </w:p>
    <w:p w14:paraId="665F5A35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>TK1031 05JAN ISTSOF 14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: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45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-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 15</w:t>
      </w:r>
      <w:r w:rsidRPr="008556BD">
        <w:rPr>
          <w:rFonts w:ascii="Verdana" w:eastAsia="Calibri" w:hAnsi="Verdana" w:cs="Arial"/>
          <w:sz w:val="20"/>
          <w:szCs w:val="20"/>
          <w:lang w:val="en-US" w:eastAsia="ru-RU"/>
        </w:rPr>
        <w:t>: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>05</w:t>
      </w:r>
    </w:p>
    <w:p w14:paraId="73149C7C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78C43D33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bCs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bCs/>
          <w:sz w:val="20"/>
          <w:szCs w:val="20"/>
          <w:lang w:eastAsia="ru-RU"/>
        </w:rPr>
        <w:t>Допълнителни екскурзии /заявяват се и се заплащат в България/</w:t>
      </w:r>
    </w:p>
    <w:p w14:paraId="1B6CCCFC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- Екскурзия до археологическия комплекс Тулум – 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Ориентировъчна цена – 100 </w:t>
      </w:r>
      <w:r w:rsidRPr="008556BD">
        <w:rPr>
          <w:rFonts w:ascii="Verdana" w:eastAsia="Calibri" w:hAnsi="Verdana" w:cs="Times New Roman"/>
          <w:sz w:val="20"/>
          <w:szCs w:val="20"/>
          <w:lang w:val="en-US"/>
        </w:rPr>
        <w:t>USD</w:t>
      </w:r>
      <w:r w:rsidRPr="008556BD">
        <w:rPr>
          <w:rFonts w:ascii="Verdana" w:eastAsia="Calibri" w:hAnsi="Verdana" w:cs="Times New Roman"/>
          <w:sz w:val="20"/>
          <w:szCs w:val="20"/>
        </w:rPr>
        <w:t>. Подлежи на препотвърждение!</w:t>
      </w:r>
    </w:p>
    <w:p w14:paraId="380091F9" w14:textId="77777777" w:rsidR="008556BD" w:rsidRPr="008556BD" w:rsidRDefault="008556BD" w:rsidP="008556BD">
      <w:pPr>
        <w:tabs>
          <w:tab w:val="left" w:pos="5820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8556BD">
        <w:rPr>
          <w:rFonts w:ascii="Verdana" w:eastAsia="Calibri" w:hAnsi="Verdana" w:cs="Times New Roman"/>
          <w:sz w:val="20"/>
          <w:szCs w:val="20"/>
        </w:rPr>
        <w:t xml:space="preserve">- </w:t>
      </w: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Екскурзия до археологическия комплекс Чичен Ица и </w:t>
      </w:r>
      <w:proofErr w:type="spellStart"/>
      <w:r w:rsidRPr="008556BD">
        <w:rPr>
          <w:rFonts w:ascii="Verdana" w:eastAsia="Calibri" w:hAnsi="Verdana" w:cs="Times New Roman"/>
          <w:sz w:val="20"/>
          <w:szCs w:val="20"/>
          <w:lang w:val="en-US"/>
        </w:rPr>
        <w:t>Сеноте</w:t>
      </w:r>
      <w:proofErr w:type="spellEnd"/>
      <w:r w:rsidRPr="008556BD">
        <w:rPr>
          <w:rFonts w:ascii="Verdana" w:eastAsia="Calibri" w:hAnsi="Verdana" w:cs="Times New Roman"/>
          <w:sz w:val="20"/>
          <w:szCs w:val="20"/>
        </w:rPr>
        <w:t xml:space="preserve"> Ик Кил – Ориентировъчна цена – 125 </w:t>
      </w:r>
      <w:r w:rsidRPr="008556BD">
        <w:rPr>
          <w:rFonts w:ascii="Verdana" w:eastAsia="Calibri" w:hAnsi="Verdana" w:cs="Times New Roman"/>
          <w:sz w:val="20"/>
          <w:szCs w:val="20"/>
          <w:lang w:val="en-US"/>
        </w:rPr>
        <w:t>USD</w:t>
      </w:r>
      <w:r w:rsidRPr="008556BD">
        <w:rPr>
          <w:rFonts w:ascii="Verdana" w:eastAsia="Calibri" w:hAnsi="Verdana" w:cs="Times New Roman"/>
          <w:sz w:val="20"/>
          <w:szCs w:val="20"/>
        </w:rPr>
        <w:t>. Подлежи на препотвърждение!</w:t>
      </w:r>
    </w:p>
    <w:p w14:paraId="08ECE0AA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sz w:val="20"/>
          <w:szCs w:val="20"/>
          <w:lang w:eastAsia="ru-RU"/>
        </w:rPr>
        <w:t xml:space="preserve">- Екскурзия до тематичния еко парк Xcaret – </w:t>
      </w:r>
      <w:r w:rsidRPr="008556BD">
        <w:rPr>
          <w:rFonts w:ascii="Verdana" w:eastAsia="Calibri" w:hAnsi="Verdana" w:cs="Times New Roman"/>
          <w:sz w:val="20"/>
          <w:szCs w:val="20"/>
        </w:rPr>
        <w:t xml:space="preserve">Без водач. Ориентировъчна цена – 170 </w:t>
      </w:r>
      <w:r w:rsidRPr="008556BD">
        <w:rPr>
          <w:rFonts w:ascii="Verdana" w:eastAsia="Calibri" w:hAnsi="Verdana" w:cs="Times New Roman"/>
          <w:sz w:val="20"/>
          <w:szCs w:val="20"/>
          <w:lang w:val="en-US"/>
        </w:rPr>
        <w:t>USD</w:t>
      </w:r>
      <w:r w:rsidRPr="008556BD">
        <w:rPr>
          <w:rFonts w:ascii="Verdana" w:eastAsia="Calibri" w:hAnsi="Verdana" w:cs="Times New Roman"/>
          <w:sz w:val="20"/>
          <w:szCs w:val="20"/>
        </w:rPr>
        <w:t>. Подлежи на препотвърждение!</w:t>
      </w:r>
    </w:p>
    <w:p w14:paraId="0273A01F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28D267E1" w14:textId="77777777" w:rsidR="008556BD" w:rsidRPr="008556BD" w:rsidRDefault="008556BD" w:rsidP="008556BD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8556BD">
        <w:rPr>
          <w:rFonts w:ascii="Verdana" w:eastAsia="Calibri" w:hAnsi="Verdana" w:cs="Arial"/>
          <w:b/>
          <w:sz w:val="20"/>
          <w:szCs w:val="20"/>
          <w:lang w:eastAsia="ru-RU"/>
        </w:rPr>
        <w:t>Допълнителна информация:</w:t>
      </w:r>
    </w:p>
    <w:p w14:paraId="2AE7F96F" w14:textId="77777777" w:rsidR="008556BD" w:rsidRPr="008556BD" w:rsidRDefault="008556BD" w:rsidP="008556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/>
          <w:sz w:val="20"/>
          <w:szCs w:val="20"/>
        </w:rPr>
      </w:pPr>
      <w:r w:rsidRPr="008556BD">
        <w:rPr>
          <w:rFonts w:ascii="Verdana" w:eastAsia="Calibri" w:hAnsi="Verdana" w:cs="Arial"/>
          <w:b/>
          <w:sz w:val="20"/>
          <w:szCs w:val="20"/>
        </w:rPr>
        <w:t>Минимален брой участници – 15</w:t>
      </w:r>
    </w:p>
    <w:p w14:paraId="2058E7E0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0DC439F8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8556BD">
        <w:rPr>
          <w:rFonts w:ascii="Verdana" w:eastAsia="Calibri" w:hAnsi="Verdana" w:cs="Arial"/>
          <w:b/>
          <w:sz w:val="20"/>
          <w:szCs w:val="20"/>
        </w:rPr>
        <w:t>Необходими документи</w:t>
      </w:r>
    </w:p>
    <w:p w14:paraId="3BF09E69" w14:textId="77777777" w:rsidR="008556BD" w:rsidRPr="008556BD" w:rsidRDefault="008556BD" w:rsidP="008556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  <w:sz w:val="20"/>
          <w:szCs w:val="20"/>
        </w:rPr>
      </w:pPr>
      <w:r w:rsidRPr="008556BD">
        <w:rPr>
          <w:rFonts w:ascii="Verdana" w:eastAsia="Calibri" w:hAnsi="Verdana" w:cs="Arial"/>
          <w:bCs/>
          <w:sz w:val="20"/>
          <w:szCs w:val="20"/>
        </w:rPr>
        <w:t xml:space="preserve">Международен паспорт валиден минимум 6 месеца след датата на завръщане; </w:t>
      </w:r>
    </w:p>
    <w:p w14:paraId="18F9E848" w14:textId="77777777" w:rsidR="008556BD" w:rsidRPr="008556BD" w:rsidRDefault="008556BD" w:rsidP="008556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  <w:sz w:val="20"/>
          <w:szCs w:val="20"/>
        </w:rPr>
      </w:pPr>
      <w:r w:rsidRPr="008556BD">
        <w:rPr>
          <w:rFonts w:ascii="Verdana" w:eastAsia="Calibri" w:hAnsi="Verdana" w:cs="Arial"/>
          <w:bCs/>
          <w:sz w:val="20"/>
          <w:szCs w:val="20"/>
        </w:rPr>
        <w:t xml:space="preserve">Няма изискване за задължително ваксиниране </w:t>
      </w:r>
    </w:p>
    <w:p w14:paraId="4650C63B" w14:textId="77777777" w:rsidR="008556BD" w:rsidRPr="008556BD" w:rsidRDefault="008556BD" w:rsidP="008556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  <w:sz w:val="20"/>
          <w:szCs w:val="20"/>
        </w:rPr>
      </w:pPr>
      <w:r w:rsidRPr="008556BD">
        <w:rPr>
          <w:rFonts w:ascii="Verdana" w:eastAsia="Calibri" w:hAnsi="Verdana" w:cs="Arial"/>
          <w:bCs/>
          <w:sz w:val="20"/>
          <w:szCs w:val="20"/>
        </w:rPr>
        <w:t xml:space="preserve">Непълнолетни, пътуващи сами или само с единия родител - нотариално заверено родителско разрешение, </w:t>
      </w:r>
      <w:r w:rsidRPr="008556BD">
        <w:rPr>
          <w:rFonts w:ascii="Verdana" w:eastAsia="Calibri" w:hAnsi="Verdana" w:cs="Arial"/>
          <w:bCs/>
          <w:sz w:val="20"/>
          <w:szCs w:val="20"/>
          <w:u w:val="single"/>
        </w:rPr>
        <w:t>преведено и легализирано на английски език</w:t>
      </w:r>
      <w:r w:rsidRPr="008556BD">
        <w:rPr>
          <w:rFonts w:ascii="Verdana" w:eastAsia="Calibri" w:hAnsi="Verdana" w:cs="Arial"/>
          <w:bCs/>
          <w:sz w:val="20"/>
          <w:szCs w:val="20"/>
        </w:rPr>
        <w:t xml:space="preserve"> </w:t>
      </w:r>
    </w:p>
    <w:bookmarkEnd w:id="1"/>
    <w:bookmarkEnd w:id="2"/>
    <w:p w14:paraId="23D1A87E" w14:textId="77777777" w:rsidR="008556BD" w:rsidRPr="008556BD" w:rsidRDefault="008556BD" w:rsidP="008556BD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D39A232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8556BD">
        <w:rPr>
          <w:rFonts w:ascii="Verdana" w:eastAsia="Calibri" w:hAnsi="Verdana" w:cs="Arial"/>
          <w:b/>
          <w:bCs/>
          <w:sz w:val="20"/>
          <w:szCs w:val="20"/>
        </w:rPr>
        <w:t>Условия за плащане</w:t>
      </w:r>
    </w:p>
    <w:p w14:paraId="67102962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- Пакетните цени са обвързани с набиране на минимален брой участници;</w:t>
      </w:r>
    </w:p>
    <w:p w14:paraId="721090E8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- Програмата може да се предложи и за индивидуални туристи с дата на заминаване по избор;</w:t>
      </w:r>
    </w:p>
    <w:p w14:paraId="0093FB3D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- Плащане на депозит в размер на 2000 лв. Доплащането се извършва до 45 дни преди датата на заминаване.</w:t>
      </w:r>
    </w:p>
    <w:p w14:paraId="4819F674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- Плащането се осъществява в брой или по банков път.</w:t>
      </w:r>
    </w:p>
    <w:p w14:paraId="271088D3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05DCCEF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  <w:u w:val="single"/>
        </w:rPr>
      </w:pPr>
      <w:r w:rsidRPr="008556BD">
        <w:rPr>
          <w:rFonts w:ascii="Verdana" w:eastAsia="Calibri" w:hAnsi="Verdana" w:cs="Arial"/>
          <w:b/>
          <w:bCs/>
          <w:sz w:val="20"/>
          <w:szCs w:val="20"/>
          <w:u w:val="single"/>
        </w:rPr>
        <w:t>Условия за анулация:</w:t>
      </w:r>
    </w:p>
    <w:p w14:paraId="698BD532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lastRenderedPageBreak/>
        <w:t>До 61 дни преди пътуването - такса в размер на 250 лв. на човек</w:t>
      </w:r>
    </w:p>
    <w:p w14:paraId="347EE057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От 60 до 46 дни преди пътуването – неустойка в размер на депозита;</w:t>
      </w:r>
    </w:p>
    <w:p w14:paraId="02714925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От 45 дни преди пътуването – неустойка в размер на 100% от пакетната цена;</w:t>
      </w:r>
    </w:p>
    <w:p w14:paraId="4F0FB442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8831B13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556BD">
        <w:rPr>
          <w:rFonts w:ascii="Verdana" w:eastAsia="Calibri" w:hAnsi="Verdana" w:cs="Arial"/>
          <w:sz w:val="20"/>
          <w:szCs w:val="20"/>
        </w:rPr>
        <w:t>Туроператорът не носи отговорност за променено от авиопревозвача полетно разписание;</w:t>
      </w:r>
    </w:p>
    <w:p w14:paraId="48B2833D" w14:textId="77777777" w:rsidR="008556BD" w:rsidRP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63E285A" w14:textId="04D2F8AF" w:rsidR="008556BD" w:rsidRDefault="008556BD" w:rsidP="008556BD">
      <w:pPr>
        <w:tabs>
          <w:tab w:val="num" w:pos="720"/>
        </w:tabs>
        <w:spacing w:after="0" w:line="240" w:lineRule="auto"/>
        <w:jc w:val="both"/>
        <w:rPr>
          <w:rFonts w:ascii="Verdana" w:eastAsia="Times New Roman" w:hAnsi="Verdana" w:cs="Open Sans"/>
          <w:color w:val="505050"/>
          <w:sz w:val="20"/>
          <w:szCs w:val="20"/>
          <w:shd w:val="clear" w:color="auto" w:fill="FFFFFF"/>
          <w:lang w:eastAsia="bg-BG"/>
        </w:rPr>
      </w:pPr>
      <w:r w:rsidRPr="008556BD">
        <w:rPr>
          <w:rFonts w:ascii="Verdana" w:eastAsia="Calibri" w:hAnsi="Verdana" w:cs="Arial"/>
          <w:sz w:val="20"/>
          <w:szCs w:val="20"/>
        </w:rPr>
        <w:t>Цените на организираните екскурзии са пакетни и са изчислени при валутен курс: 1,80 лв. за щатски долар към 19.01.2024 г. При промяна на същия с повече от 5 % в периода до началото на туристическото пътуване, туроператорът си запазва правото да прекалкулира основната пакетна цена, съобразно промяната на валутния курс.</w:t>
      </w:r>
    </w:p>
    <w:p w14:paraId="41485A74" w14:textId="3A3BE147" w:rsidR="003A4FF8" w:rsidRPr="003A4FF8" w:rsidRDefault="003A4FF8" w:rsidP="003A4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sz w:val="20"/>
          <w:szCs w:val="20"/>
          <w:lang w:eastAsia="bg-BG"/>
        </w:rPr>
      </w:pPr>
      <w:r w:rsidRPr="003A4FF8">
        <w:rPr>
          <w:rFonts w:ascii="Verdana" w:eastAsia="Times New Roman" w:hAnsi="Verdana" w:cs="Open Sans"/>
          <w:color w:val="505050"/>
          <w:sz w:val="20"/>
          <w:szCs w:val="20"/>
          <w:shd w:val="clear" w:color="auto" w:fill="FFFFFF"/>
          <w:lang w:eastAsia="bg-BG"/>
        </w:rPr>
        <w:br/>
      </w:r>
      <w:r w:rsidRPr="003A4FF8">
        <w:rPr>
          <w:rFonts w:ascii="Verdana" w:eastAsia="Times New Roman" w:hAnsi="Verdana" w:cs="Open Sans"/>
          <w:b/>
          <w:bCs/>
          <w:color w:val="000000"/>
          <w:sz w:val="20"/>
          <w:szCs w:val="20"/>
          <w:shd w:val="clear" w:color="auto" w:fill="FFFFFF"/>
          <w:lang w:eastAsia="bg-BG"/>
        </w:rPr>
        <w:t>Отговорност:</w:t>
      </w:r>
      <w:r w:rsidRPr="003A4FF8">
        <w:rPr>
          <w:rFonts w:ascii="Verdana" w:eastAsia="Times New Roman" w:hAnsi="Verdana" w:cs="Open Sans"/>
          <w:color w:val="000000"/>
          <w:sz w:val="20"/>
          <w:szCs w:val="20"/>
          <w:shd w:val="clear" w:color="auto" w:fill="FFFFFF"/>
          <w:lang w:eastAsia="bg-BG"/>
        </w:rPr>
        <w:t> Туроператорът не носи отговорност и не възстановява суми на туристи, на които им се отказва достъп до страните по програмата, поради: забрана за напускане на страната, невалидни, забравени и нередовни документи или други независещи от туроператора причини.</w:t>
      </w:r>
      <w:r w:rsidRPr="003A4FF8">
        <w:rPr>
          <w:rFonts w:ascii="Verdana" w:eastAsia="Times New Roman" w:hAnsi="Verdana" w:cs="Open Sans"/>
          <w:color w:val="000000"/>
          <w:sz w:val="20"/>
          <w:szCs w:val="20"/>
          <w:shd w:val="clear" w:color="auto" w:fill="FFFFFF"/>
          <w:lang w:eastAsia="bg-BG"/>
        </w:rPr>
        <w:br/>
        <w:t>Туроператорът си запазва правото за промени и размествания по програмата и туровете, с цел нейното оптимално провеждане, в зависимост от метеорологичните условия и възможностите за предоставяне на услуги от местните партньори.</w:t>
      </w:r>
      <w:r w:rsidRPr="003A4FF8">
        <w:rPr>
          <w:rFonts w:ascii="Verdana" w:eastAsia="Times New Roman" w:hAnsi="Verdana" w:cs="Open Sans"/>
          <w:color w:val="000000"/>
          <w:sz w:val="20"/>
          <w:szCs w:val="20"/>
          <w:shd w:val="clear" w:color="auto" w:fill="FFFFFF"/>
          <w:lang w:eastAsia="bg-BG"/>
        </w:rPr>
        <w:br/>
        <w:t>Туроператорът е сключил застрахователен договор по чл.97 от Закона за туризма „Отговорност на туроператора“  със ЗД „Евроинс“ и номерът на застрахователната полица е: 03700100004700/26.09.2023 - Централно управление:  гр. София 1592, бул. "Христофор Колумб" №43, тел.: 0700 17 241, факс: 02/4895 526, e-mail: office@euroins.bg</w:t>
      </w:r>
    </w:p>
    <w:p w14:paraId="1516D8A7" w14:textId="77777777" w:rsidR="003A4FF8" w:rsidRPr="003A4FF8" w:rsidRDefault="003A4FF8" w:rsidP="003A4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sz w:val="20"/>
          <w:szCs w:val="20"/>
          <w:lang w:eastAsia="bg-BG"/>
        </w:rPr>
      </w:pPr>
    </w:p>
    <w:p w14:paraId="2A6C438E" w14:textId="4A2BDE56" w:rsidR="003A4FF8" w:rsidRPr="003A4FF8" w:rsidRDefault="003A4FF8" w:rsidP="003A4FF8">
      <w:pPr>
        <w:rPr>
          <w:rFonts w:ascii="Verdana" w:hAnsi="Verdana"/>
          <w:sz w:val="20"/>
          <w:szCs w:val="20"/>
          <w:lang w:val="en-US"/>
        </w:rPr>
      </w:pPr>
      <w:r w:rsidRPr="003A4FF8">
        <w:rPr>
          <w:rFonts w:ascii="Verdana" w:eastAsia="Times New Roman" w:hAnsi="Verdana" w:cs="Open Sans"/>
          <w:color w:val="505050"/>
          <w:sz w:val="20"/>
          <w:szCs w:val="20"/>
          <w:shd w:val="clear" w:color="auto" w:fill="FFFFFF"/>
          <w:lang w:eastAsia="bg-BG"/>
        </w:rPr>
        <w:t> </w:t>
      </w:r>
    </w:p>
    <w:sectPr w:rsidR="003A4FF8" w:rsidRPr="003A4FF8" w:rsidSect="00985FAD">
      <w:headerReference w:type="default" r:id="rId9"/>
      <w:footerReference w:type="default" r:id="rId10"/>
      <w:pgSz w:w="11906" w:h="16838" w:code="9"/>
      <w:pgMar w:top="851" w:right="720" w:bottom="720" w:left="72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1DB9" w14:textId="77777777" w:rsidR="00051FE2" w:rsidRDefault="00051FE2" w:rsidP="009405FD">
      <w:pPr>
        <w:spacing w:after="0" w:line="240" w:lineRule="auto"/>
      </w:pPr>
      <w:r>
        <w:separator/>
      </w:r>
    </w:p>
  </w:endnote>
  <w:endnote w:type="continuationSeparator" w:id="0">
    <w:p w14:paraId="3E60BDAC" w14:textId="77777777" w:rsidR="00051FE2" w:rsidRDefault="00051FE2" w:rsidP="009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FA78" w14:textId="77777777" w:rsidR="00981A01" w:rsidRPr="00FC08BC" w:rsidRDefault="008556BD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1" w:history="1">
      <w:r w:rsidR="00FC08BC" w:rsidRPr="00FC08BC">
        <w:rPr>
          <w:rStyle w:val="Hyperlink"/>
          <w:rFonts w:cstheme="minorHAnsi"/>
          <w:b/>
          <w:color w:val="FF0000"/>
          <w:u w:val="none"/>
          <w:lang w:val="en-US"/>
        </w:rPr>
        <w:t>office@deltatours.bg</w:t>
      </w:r>
    </w:hyperlink>
    <w:r w:rsidR="00FC08BC" w:rsidRPr="00FC08BC">
      <w:rPr>
        <w:rFonts w:cstheme="minorHAnsi"/>
        <w:b/>
        <w:color w:val="FF0000"/>
        <w:lang w:val="en-US"/>
      </w:rPr>
      <w:tab/>
    </w:r>
    <w:r w:rsidR="00FC08BC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 +359 2 850 55 66</w:t>
    </w:r>
  </w:p>
  <w:p w14:paraId="7073BEF5" w14:textId="77777777" w:rsidR="00FC08BC" w:rsidRDefault="008556BD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2" w:history="1">
      <w:r w:rsidR="00FC08BC" w:rsidRPr="00FC08BC">
        <w:rPr>
          <w:rStyle w:val="Hyperlink"/>
          <w:rFonts w:cstheme="minorHAnsi"/>
          <w:b/>
          <w:color w:val="FF0000"/>
          <w:u w:val="none"/>
          <w:lang w:val="en-US"/>
        </w:rPr>
        <w:t>www.deltatours.bg</w:t>
      </w:r>
    </w:hyperlink>
    <w:r w:rsidR="00FC08BC" w:rsidRPr="00FC08BC">
      <w:rPr>
        <w:rFonts w:cstheme="minorHAnsi"/>
        <w:b/>
        <w:color w:val="FF0000"/>
        <w:lang w:val="en-US"/>
      </w:rPr>
      <w:tab/>
    </w:r>
    <w:r w:rsidR="00FC08BC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+359 898 409</w:t>
    </w:r>
    <w:r w:rsidR="00FC08BC">
      <w:rPr>
        <w:rFonts w:cstheme="minorHAnsi"/>
        <w:b/>
        <w:color w:val="FF0000"/>
        <w:lang w:val="en-US"/>
      </w:rPr>
      <w:t> </w:t>
    </w:r>
    <w:r w:rsidR="00FC08BC" w:rsidRPr="00FC08BC">
      <w:rPr>
        <w:rFonts w:cstheme="minorHAnsi"/>
        <w:b/>
        <w:color w:val="FF0000"/>
        <w:lang w:val="en-US"/>
      </w:rPr>
      <w:t>025</w:t>
    </w:r>
  </w:p>
  <w:p w14:paraId="2371B677" w14:textId="77777777" w:rsidR="00FC08BC" w:rsidRPr="00FC08BC" w:rsidRDefault="00521983" w:rsidP="00FC08BC">
    <w:pPr>
      <w:pStyle w:val="Footer"/>
      <w:pBdr>
        <w:top w:val="thinThickSmallGap" w:sz="24" w:space="1" w:color="622423" w:themeColor="accent2" w:themeShade="7F"/>
      </w:pBdr>
      <w:jc w:val="center"/>
      <w:rPr>
        <w:rFonts w:cstheme="minorHAnsi"/>
        <w:b/>
        <w:color w:val="FF0000"/>
        <w:lang w:val="en-US"/>
      </w:rPr>
    </w:pPr>
    <w:r>
      <w:rPr>
        <w:rFonts w:cstheme="minorHAnsi"/>
        <w:b/>
        <w:color w:val="FF0000"/>
      </w:rPr>
      <w:t>София</w:t>
    </w:r>
    <w:r w:rsidR="00FC08BC">
      <w:rPr>
        <w:rFonts w:cstheme="minorHAnsi"/>
        <w:b/>
        <w:color w:val="FF0000"/>
        <w:lang w:val="en-US"/>
      </w:rPr>
      <w:t xml:space="preserve"> 1680, </w:t>
    </w:r>
    <w:r>
      <w:rPr>
        <w:rFonts w:cstheme="minorHAnsi"/>
        <w:b/>
        <w:color w:val="FF0000"/>
      </w:rPr>
      <w:t>ул. Родопски извор,</w:t>
    </w:r>
    <w:r w:rsidR="00FC08BC">
      <w:rPr>
        <w:rFonts w:cstheme="minorHAnsi"/>
        <w:b/>
        <w:color w:val="FF0000"/>
        <w:lang w:val="en-US"/>
      </w:rPr>
      <w:t xml:space="preserve"> </w:t>
    </w:r>
    <w:r>
      <w:rPr>
        <w:rFonts w:cstheme="minorHAnsi"/>
        <w:b/>
        <w:color w:val="FF0000"/>
      </w:rPr>
      <w:t>бл</w:t>
    </w:r>
    <w:r w:rsidR="00FC08BC">
      <w:rPr>
        <w:rFonts w:cstheme="minorHAnsi"/>
        <w:b/>
        <w:color w:val="FF0000"/>
        <w:lang w:val="en-US"/>
      </w:rPr>
      <w:t xml:space="preserve">. 234, </w:t>
    </w:r>
    <w:r>
      <w:rPr>
        <w:rFonts w:cstheme="minorHAnsi"/>
        <w:b/>
        <w:color w:val="FF0000"/>
      </w:rPr>
      <w:t>вх</w:t>
    </w:r>
    <w:r w:rsidR="00FC08BC">
      <w:rPr>
        <w:rFonts w:cstheme="minorHAnsi"/>
        <w:b/>
        <w:color w:val="FF0000"/>
        <w:lang w:val="en-US"/>
      </w:rPr>
      <w:t>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F1E0" w14:textId="77777777" w:rsidR="00051FE2" w:rsidRDefault="00051FE2" w:rsidP="009405FD">
      <w:pPr>
        <w:spacing w:after="0" w:line="240" w:lineRule="auto"/>
      </w:pPr>
      <w:r>
        <w:separator/>
      </w:r>
    </w:p>
  </w:footnote>
  <w:footnote w:type="continuationSeparator" w:id="0">
    <w:p w14:paraId="4EEBB292" w14:textId="77777777" w:rsidR="00051FE2" w:rsidRDefault="00051FE2" w:rsidP="0094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9318672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309D63" w14:textId="77777777" w:rsidR="00985FAD" w:rsidRDefault="00985FA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D1C" w:rsidRPr="00646D1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14:paraId="6D12980F" w14:textId="77777777" w:rsidR="00985FAD" w:rsidRPr="00985FAD" w:rsidRDefault="00985FAD" w:rsidP="00985FAD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A35"/>
    <w:multiLevelType w:val="hybridMultilevel"/>
    <w:tmpl w:val="D6284066"/>
    <w:lvl w:ilvl="0" w:tplc="0402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130"/>
    <w:multiLevelType w:val="multilevel"/>
    <w:tmpl w:val="8D5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75426"/>
    <w:multiLevelType w:val="multilevel"/>
    <w:tmpl w:val="F63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007A9"/>
    <w:multiLevelType w:val="multilevel"/>
    <w:tmpl w:val="1E6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C46E0"/>
    <w:multiLevelType w:val="multilevel"/>
    <w:tmpl w:val="8D2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04F4C"/>
    <w:multiLevelType w:val="multilevel"/>
    <w:tmpl w:val="B3D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E6F84"/>
    <w:multiLevelType w:val="multilevel"/>
    <w:tmpl w:val="E4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B1120F"/>
    <w:multiLevelType w:val="multilevel"/>
    <w:tmpl w:val="077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20EDE"/>
    <w:multiLevelType w:val="hybridMultilevel"/>
    <w:tmpl w:val="05AE44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73CB"/>
    <w:multiLevelType w:val="hybridMultilevel"/>
    <w:tmpl w:val="AB9A9E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2C65"/>
    <w:multiLevelType w:val="multilevel"/>
    <w:tmpl w:val="9476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77B0A"/>
    <w:multiLevelType w:val="multilevel"/>
    <w:tmpl w:val="DE7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53D83"/>
    <w:multiLevelType w:val="hybridMultilevel"/>
    <w:tmpl w:val="D2C0ADCC"/>
    <w:lvl w:ilvl="0" w:tplc="6B2022F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35841"/>
    <w:multiLevelType w:val="multilevel"/>
    <w:tmpl w:val="D750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644F3"/>
    <w:multiLevelType w:val="hybridMultilevel"/>
    <w:tmpl w:val="F9A26D74"/>
    <w:lvl w:ilvl="0" w:tplc="D832A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6059"/>
    <w:multiLevelType w:val="hybridMultilevel"/>
    <w:tmpl w:val="268AB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C78"/>
    <w:multiLevelType w:val="multilevel"/>
    <w:tmpl w:val="EBF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742EE"/>
    <w:multiLevelType w:val="hybridMultilevel"/>
    <w:tmpl w:val="BB2C20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5ECF"/>
    <w:multiLevelType w:val="multilevel"/>
    <w:tmpl w:val="CCA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B20C9"/>
    <w:multiLevelType w:val="multilevel"/>
    <w:tmpl w:val="E2D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5220D5"/>
    <w:multiLevelType w:val="multilevel"/>
    <w:tmpl w:val="A62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0D5F96"/>
    <w:multiLevelType w:val="hybridMultilevel"/>
    <w:tmpl w:val="880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C1A"/>
    <w:multiLevelType w:val="multilevel"/>
    <w:tmpl w:val="D28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11F77"/>
    <w:multiLevelType w:val="hybridMultilevel"/>
    <w:tmpl w:val="A05A3E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0EF5"/>
    <w:multiLevelType w:val="multilevel"/>
    <w:tmpl w:val="78B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1A5FC9"/>
    <w:multiLevelType w:val="multilevel"/>
    <w:tmpl w:val="EC2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34F63"/>
    <w:multiLevelType w:val="hybridMultilevel"/>
    <w:tmpl w:val="AAA030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51F"/>
    <w:multiLevelType w:val="multilevel"/>
    <w:tmpl w:val="5E5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81404"/>
    <w:multiLevelType w:val="hybridMultilevel"/>
    <w:tmpl w:val="32ECE35A"/>
    <w:lvl w:ilvl="0" w:tplc="5AC8085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57186"/>
    <w:multiLevelType w:val="multilevel"/>
    <w:tmpl w:val="EC48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2755E0"/>
    <w:multiLevelType w:val="hybridMultilevel"/>
    <w:tmpl w:val="7388CA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24"/>
  </w:num>
  <w:num w:numId="5">
    <w:abstractNumId w:val="25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28"/>
  </w:num>
  <w:num w:numId="11">
    <w:abstractNumId w:val="4"/>
  </w:num>
  <w:num w:numId="12">
    <w:abstractNumId w:val="16"/>
  </w:num>
  <w:num w:numId="13">
    <w:abstractNumId w:val="27"/>
  </w:num>
  <w:num w:numId="14">
    <w:abstractNumId w:val="7"/>
  </w:num>
  <w:num w:numId="15">
    <w:abstractNumId w:val="20"/>
  </w:num>
  <w:num w:numId="16">
    <w:abstractNumId w:val="21"/>
  </w:num>
  <w:num w:numId="17">
    <w:abstractNumId w:val="20"/>
  </w:num>
  <w:num w:numId="18">
    <w:abstractNumId w:val="18"/>
  </w:num>
  <w:num w:numId="19">
    <w:abstractNumId w:val="20"/>
  </w:num>
  <w:num w:numId="20">
    <w:abstractNumId w:val="15"/>
  </w:num>
  <w:num w:numId="21">
    <w:abstractNumId w:val="5"/>
  </w:num>
  <w:num w:numId="22">
    <w:abstractNumId w:val="9"/>
  </w:num>
  <w:num w:numId="23">
    <w:abstractNumId w:val="30"/>
  </w:num>
  <w:num w:numId="24">
    <w:abstractNumId w:val="26"/>
  </w:num>
  <w:num w:numId="25">
    <w:abstractNumId w:val="12"/>
  </w:num>
  <w:num w:numId="26">
    <w:abstractNumId w:val="20"/>
  </w:num>
  <w:num w:numId="27">
    <w:abstractNumId w:val="20"/>
  </w:num>
  <w:num w:numId="28">
    <w:abstractNumId w:val="11"/>
  </w:num>
  <w:num w:numId="29">
    <w:abstractNumId w:val="10"/>
  </w:num>
  <w:num w:numId="30">
    <w:abstractNumId w:val="1"/>
  </w:num>
  <w:num w:numId="31">
    <w:abstractNumId w:val="13"/>
  </w:num>
  <w:num w:numId="32">
    <w:abstractNumId w:val="29"/>
  </w:num>
  <w:num w:numId="33">
    <w:abstractNumId w:val="19"/>
  </w:num>
  <w:num w:numId="34">
    <w:abstractNumId w:val="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4"/>
    <w:rsid w:val="00051FE2"/>
    <w:rsid w:val="001649C4"/>
    <w:rsid w:val="001C417B"/>
    <w:rsid w:val="001C7328"/>
    <w:rsid w:val="002200D5"/>
    <w:rsid w:val="002337F3"/>
    <w:rsid w:val="00242828"/>
    <w:rsid w:val="002A0344"/>
    <w:rsid w:val="0032220A"/>
    <w:rsid w:val="00323BE8"/>
    <w:rsid w:val="003462A9"/>
    <w:rsid w:val="00363262"/>
    <w:rsid w:val="00372092"/>
    <w:rsid w:val="003A4FF8"/>
    <w:rsid w:val="00521983"/>
    <w:rsid w:val="005F686E"/>
    <w:rsid w:val="006223BF"/>
    <w:rsid w:val="00623344"/>
    <w:rsid w:val="00646D1C"/>
    <w:rsid w:val="00683F47"/>
    <w:rsid w:val="006935B5"/>
    <w:rsid w:val="006D5ACB"/>
    <w:rsid w:val="007635F2"/>
    <w:rsid w:val="0079039B"/>
    <w:rsid w:val="00811A51"/>
    <w:rsid w:val="008556BD"/>
    <w:rsid w:val="008F6E44"/>
    <w:rsid w:val="00925DD8"/>
    <w:rsid w:val="009405FD"/>
    <w:rsid w:val="00981A01"/>
    <w:rsid w:val="00985FAD"/>
    <w:rsid w:val="00995334"/>
    <w:rsid w:val="00A06F04"/>
    <w:rsid w:val="00A72916"/>
    <w:rsid w:val="00A77632"/>
    <w:rsid w:val="00AD25B1"/>
    <w:rsid w:val="00AF1A4D"/>
    <w:rsid w:val="00B143E5"/>
    <w:rsid w:val="00B6124B"/>
    <w:rsid w:val="00B7112F"/>
    <w:rsid w:val="00B938D1"/>
    <w:rsid w:val="00BE44CE"/>
    <w:rsid w:val="00C2165E"/>
    <w:rsid w:val="00D75233"/>
    <w:rsid w:val="00DD1BE2"/>
    <w:rsid w:val="00E3523C"/>
    <w:rsid w:val="00E462E1"/>
    <w:rsid w:val="00E5420D"/>
    <w:rsid w:val="00E65D5E"/>
    <w:rsid w:val="00EA10EB"/>
    <w:rsid w:val="00EF5949"/>
    <w:rsid w:val="00F176FC"/>
    <w:rsid w:val="00FA2691"/>
    <w:rsid w:val="00FC08B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30B2F6"/>
  <w15:docId w15:val="{0336FACF-E17F-40C8-8097-8D7A71F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12F"/>
  </w:style>
  <w:style w:type="paragraph" w:styleId="Heading1">
    <w:name w:val="heading 1"/>
    <w:basedOn w:val="Normal"/>
    <w:next w:val="Normal"/>
    <w:link w:val="Heading1Char"/>
    <w:uiPriority w:val="9"/>
    <w:qFormat/>
    <w:rsid w:val="0079039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5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FD"/>
  </w:style>
  <w:style w:type="paragraph" w:styleId="Footer">
    <w:name w:val="footer"/>
    <w:basedOn w:val="Normal"/>
    <w:link w:val="Foot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FD"/>
  </w:style>
  <w:style w:type="character" w:styleId="Hyperlink">
    <w:name w:val="Hyperlink"/>
    <w:basedOn w:val="DefaultParagraphFont"/>
    <w:uiPriority w:val="99"/>
    <w:unhideWhenUsed/>
    <w:rsid w:val="003462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FA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rsid w:val="0098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985F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FAD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85FA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hps">
    <w:name w:val="hps"/>
    <w:basedOn w:val="DefaultParagraphFont"/>
    <w:rsid w:val="00985FAD"/>
  </w:style>
  <w:style w:type="paragraph" w:customStyle="1" w:styleId="FontStyle2">
    <w:name w:val="FontStyle_2"/>
    <w:basedOn w:val="Normal"/>
    <w:qFormat/>
    <w:rsid w:val="00985FAD"/>
    <w:pPr>
      <w:spacing w:after="0" w:line="240" w:lineRule="auto"/>
    </w:pPr>
    <w:rPr>
      <w:rFonts w:ascii="Segoe UI" w:eastAsia="Segoe UI" w:hAnsi="Segoe UI" w:cs="Segoe UI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985FAD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E542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903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9039B"/>
  </w:style>
  <w:style w:type="character" w:styleId="Strong">
    <w:name w:val="Strong"/>
    <w:uiPriority w:val="22"/>
    <w:qFormat/>
    <w:rsid w:val="0079039B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1C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tatours.bg" TargetMode="External"/><Relationship Id="rId1" Type="http://schemas.openxmlformats.org/officeDocument/2006/relationships/hyperlink" Target="mailto:office@deltatour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D802-48B8-47F9-B3BF-3CD7A6F1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Evgenia Dimova</cp:lastModifiedBy>
  <cp:revision>3</cp:revision>
  <dcterms:created xsi:type="dcterms:W3CDTF">2024-03-09T22:28:00Z</dcterms:created>
  <dcterms:modified xsi:type="dcterms:W3CDTF">2024-03-09T22:29:00Z</dcterms:modified>
</cp:coreProperties>
</file>